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Денис Келейников</w:t>
      </w:r>
    </w:p>
    <w:p>
      <w:r>
        <w:t>kel@udmcio.ru</w:t>
      </w:r>
    </w:p>
    <w:p>
      <w:r>
        <w:t>+79128568827</w:t>
      </w:r>
    </w:p>
    <w:p>
      <w:r>
        <w:t>https://www.keleynikov.com</w:t>
      </w:r>
    </w:p>
    <w:p>
      <w:r>
        <w:t>https://www.linkedin.com/in/keleynikov/</w:t>
      </w:r>
    </w:p>
    <w:p>
      <w:pPr>
        <w:pStyle w:val="Heading1"/>
      </w:pPr>
      <w:r>
        <w:t>Профессиональный профиль</w:t>
      </w:r>
    </w:p>
    <w:p>
      <w:r>
        <w:t>Помогаю собственникам растить прибыль и снижать издержки. Улучшаю процессы, выстраиваю команды и внедряю автоматизацию и ИИ с фокусом на экономику бизнеса.</w:t>
      </w:r>
    </w:p>
    <w:p>
      <w:pPr>
        <w:pStyle w:val="Heading1"/>
      </w:pPr>
      <w:r>
        <w:t>Масштаб ответственности</w:t>
      </w:r>
    </w:p>
    <w:p>
      <w:r>
        <w:t>26+ — лет профессионального опыта (1999–2026).</w:t>
      </w:r>
    </w:p>
    <w:p>
      <w:r>
        <w:t>89 — ИТ-специалистов в подчинении (МАКСИМАЛЬНАЯ КОМАНДА).</w:t>
      </w:r>
    </w:p>
    <w:p>
      <w:r>
        <w:t>4,500+ — человек работали на MES / APS (КАЛАШНИКОВ).</w:t>
      </w:r>
    </w:p>
    <w:p>
      <w:r>
        <w:t>2,500 — пользователей в охвате программы ECM / BPM (РТИ СИСТЕМЫ).</w:t>
      </w:r>
    </w:p>
    <w:p>
      <w:pPr>
        <w:pStyle w:val="Heading1"/>
      </w:pPr>
      <w:r>
        <w:t>Ключевые компетенции</w:t>
      </w:r>
    </w:p>
    <w:p>
      <w:r>
        <w:t>Архитектура: Корпоративные системы и интеграции.</w:t>
      </w:r>
    </w:p>
    <w:p>
      <w:r>
        <w:t>Производство: ERP / MES / APS / RFID.</w:t>
      </w:r>
    </w:p>
    <w:p>
      <w:r>
        <w:t>ИИ и автоматизация: Агенты, RAG и локальные модели.</w:t>
      </w:r>
    </w:p>
    <w:p>
      <w:r>
        <w:t>Платформы: ELMA365 / BPM / CRM / ECM.</w:t>
      </w:r>
    </w:p>
    <w:p>
      <w:r>
        <w:t>Управление: Команды, продукты и проекты.</w:t>
      </w:r>
    </w:p>
    <w:p>
      <w:pPr>
        <w:pStyle w:val="Heading1"/>
      </w:pPr>
      <w:r>
        <w:t>Языки</w:t>
      </w:r>
    </w:p>
    <w:p>
      <w:r>
        <w:t>Английский B2+</w:t>
      </w:r>
    </w:p>
    <w:p>
      <w:pPr>
        <w:pStyle w:val="Heading1"/>
      </w:pPr>
      <w:r>
        <w:t>Опыт работы</w:t>
      </w:r>
    </w:p>
    <w:p>
      <w:r>
        <w:t>Часть должностей выполнялась параллельно.</w:t>
      </w:r>
    </w:p>
    <w:p>
      <w:pPr>
        <w:pStyle w:val="Heading2"/>
      </w:pPr>
      <w:r>
        <w:t>KELSOFT — Управляющий партнёр / директор по цифровой трансформации</w:t>
      </w:r>
    </w:p>
    <w:p>
      <w:pPr>
        <w:keepNext/>
      </w:pPr>
      <w:r>
        <w:t>08.2023– Настоящее время</w:t>
      </w:r>
    </w:p>
    <w:p>
      <w:r>
        <w:t>Интеграционный и консалтинговый бизнес. Дантистофф: ERP/MES/APS, оборудование и RFID. ЦПСО: система онлайн-школы с CRM, ECM, порталом и телефонией для 30 000+ клиентов.</w:t>
      </w:r>
    </w:p>
    <w:p>
      <w:pPr>
        <w:pStyle w:val="Heading2"/>
      </w:pPr>
      <w:r>
        <w:t>Петербургский тракторный завод — Руководитель ИТ-проектов</w:t>
      </w:r>
    </w:p>
    <w:p>
      <w:pPr>
        <w:keepNext/>
      </w:pPr>
      <w:r>
        <w:t>10.2022–08.2023</w:t>
      </w:r>
    </w:p>
    <w:p>
      <w:r>
        <w:t>ИТ-стратегия, PMO, системы конвейера и концепции ECM/BPM и ЦОД.</w:t>
      </w:r>
    </w:p>
    <w:p>
      <w:pPr>
        <w:pStyle w:val="Heading2"/>
      </w:pPr>
      <w:r>
        <w:t>РТИ Системы — Советник ГД по ИТ / заместитель ГД по ИТ</w:t>
      </w:r>
    </w:p>
    <w:p>
      <w:pPr>
        <w:keepNext/>
      </w:pPr>
      <w:r>
        <w:t>01.2021–02.2022</w:t>
      </w:r>
    </w:p>
    <w:p>
      <w:r>
        <w:t>Дирекция из 43 специалистов. Программа ECM/BPM на 2 500 пользователей, интеграции и инфраструктура.</w:t>
      </w:r>
    </w:p>
    <w:p>
      <w:pPr>
        <w:pStyle w:val="Heading2"/>
      </w:pPr>
      <w:r>
        <w:t>РТИ — Директор по цифровой трансформации</w:t>
      </w:r>
    </w:p>
    <w:p>
      <w:pPr>
        <w:keepNext/>
      </w:pPr>
      <w:r>
        <w:t>06.2020–01.2022</w:t>
      </w:r>
    </w:p>
    <w:p>
      <w:r>
        <w:t>Цифровизация основных и вспомогательных производственных процессов и полного жизненного цикла изделий.</w:t>
      </w:r>
    </w:p>
    <w:p>
      <w:pPr>
        <w:pStyle w:val="Heading2"/>
      </w:pPr>
      <w:r>
        <w:t>Концерн Калашников — Директор по развитию инновационных ИТ-проектов / заместитель ИТ-директора</w:t>
      </w:r>
    </w:p>
    <w:p>
      <w:pPr>
        <w:keepNext/>
      </w:pPr>
      <w:r>
        <w:t>03.2017–03.2020</w:t>
      </w:r>
    </w:p>
    <w:p>
      <w:r>
        <w:t>MES/APS, на которой работали 4 500+ человек. Промышленный запуск MES/SCADA на ИМЗ. Обследования и ИТ-стратегии для 10+ предприятий.</w:t>
      </w:r>
    </w:p>
    <w:p>
      <w:pPr>
        <w:pStyle w:val="Heading2"/>
      </w:pPr>
      <w:r>
        <w:t>BFG Group — Коммерческий директор, консалтинговое участие</w:t>
      </w:r>
    </w:p>
    <w:p>
      <w:pPr>
        <w:keepNext/>
      </w:pPr>
      <w:r>
        <w:t>07.2016–07.2017</w:t>
      </w:r>
    </w:p>
    <w:p>
      <w:r>
        <w:t>Создание отдела продаж, автоматизация распределённых продаж и стратегия международного развития.</w:t>
      </w:r>
    </w:p>
    <w:p>
      <w:pPr>
        <w:pStyle w:val="Heading2"/>
      </w:pPr>
      <w:r>
        <w:t>KiwiTaxi — Директор по развитию / функции исполнительного директора</w:t>
      </w:r>
    </w:p>
    <w:p>
      <w:pPr>
        <w:keepNext/>
      </w:pPr>
      <w:r>
        <w:t>06.2015–07.2016</w:t>
      </w:r>
    </w:p>
    <w:p>
      <w:r>
        <w:t>Туристические интеграции, корпоративные продажи и автоматизированный офис на 60 рабочих мест.</w:t>
      </w:r>
    </w:p>
    <w:p>
      <w:pPr>
        <w:pStyle w:val="Heading2"/>
      </w:pPr>
      <w:r>
        <w:t>ЛАНИТ — Заместитель директора департамента САПР по развитию</w:t>
      </w:r>
    </w:p>
    <w:p>
      <w:pPr>
        <w:keepNext/>
      </w:pPr>
      <w:r>
        <w:t>01.2011–09.2017</w:t>
      </w:r>
    </w:p>
    <w:p>
      <w:r>
        <w:t>Стратегия департамента, стратегические продажи и проекты автоматизации жизненного цикла.</w:t>
      </w:r>
    </w:p>
    <w:p>
      <w:pPr>
        <w:pStyle w:val="Heading2"/>
      </w:pPr>
      <w:r>
        <w:t>Клуб ИТ-директоров УР — Директор клуба</w:t>
      </w:r>
    </w:p>
    <w:p>
      <w:pPr>
        <w:keepNext/>
      </w:pPr>
      <w:r>
        <w:t>04.2009–01.2018</w:t>
      </w:r>
    </w:p>
    <w:p>
      <w:r>
        <w:t>Цифровые сервисы участников и два новых региональных клуба.</w:t>
      </w:r>
    </w:p>
    <w:p>
      <w:pPr>
        <w:pStyle w:val="Heading2"/>
      </w:pPr>
      <w:r>
        <w:t>Лицензионные программы — Директор по развитию</w:t>
      </w:r>
    </w:p>
    <w:p>
      <w:pPr>
        <w:keepNext/>
      </w:pPr>
      <w:r>
        <w:t>04.2008–03.2009</w:t>
      </w:r>
    </w:p>
    <w:p>
      <w:r>
        <w:t>Личные продажи ПО более $950 000 за шесть месяцев.</w:t>
      </w:r>
    </w:p>
    <w:p>
      <w:pPr>
        <w:pStyle w:val="Heading2"/>
      </w:pPr>
      <w:r>
        <w:t>EleWise — Директор по развитию</w:t>
      </w:r>
    </w:p>
    <w:p>
      <w:pPr>
        <w:keepNext/>
      </w:pPr>
      <w:r>
        <w:t>04.2005–03.2008</w:t>
      </w:r>
    </w:p>
    <w:p>
      <w:r>
        <w:t>Корпоративные продажи, партнёрская сеть, работа с инвесторами и проектные команды.</w:t>
      </w:r>
    </w:p>
    <w:p>
      <w:pPr>
        <w:pStyle w:val="Heading2"/>
      </w:pPr>
      <w:r>
        <w:t>MIFORS — Коммерческий директор</w:t>
      </w:r>
    </w:p>
    <w:p>
      <w:pPr>
        <w:keepNext/>
      </w:pPr>
      <w:r>
        <w:t>02.2002–03.2005</w:t>
      </w:r>
    </w:p>
    <w:p>
      <w:r>
        <w:t>Три крупных контракта с предприятиями ТВЭЛ. Типовые проекты внедрены в семи филиалах МТС.</w:t>
      </w:r>
    </w:p>
    <w:p>
      <w:pPr>
        <w:pStyle w:val="Heading2"/>
      </w:pPr>
      <w:r>
        <w:t>МАРК-ИТТ — Руководитель проекта</w:t>
      </w:r>
    </w:p>
    <w:p>
      <w:pPr>
        <w:keepNext/>
      </w:pPr>
      <w:r>
        <w:t>03.1999–02.2002</w:t>
      </w:r>
    </w:p>
    <w:p>
      <w:r>
        <w:t>Проект домашних сетей: подключены более 15 домов и 100 клиентов.</w:t>
      </w:r>
    </w:p>
    <w:p>
      <w:pPr>
        <w:pStyle w:val="Heading1"/>
      </w:pPr>
      <w:r>
        <w:t>Проекты</w:t>
      </w:r>
    </w:p>
    <w:p>
      <w:pPr>
        <w:pStyle w:val="Heading2"/>
      </w:pPr>
      <w:r>
        <w:t>Дантистофф — Дантистофф: ERP / MES / APS</w:t>
      </w:r>
    </w:p>
    <w:p>
      <w:pPr>
        <w:keepNext/>
      </w:pPr>
      <w:r>
        <w:t>KELSOFT</w:t>
      </w:r>
    </w:p>
    <w:p>
      <w:r>
        <w:t>В KELSOFT выступал архитектором, интегратором, руководителем разработки и ведущим аналитиком. Связал учёт и планирование с оборудованием и RFID.</w:t>
      </w:r>
    </w:p>
    <w:p>
      <w:r>
        <w:t>ELMA365, ТАП APS и RFID объединяют заказы, производственный факт и планирование. Масштаб лаборатории: 700+ заказов в неделю, 45+ рабочих мест, три смены.</w:t>
      </w:r>
    </w:p>
    <w:p>
      <w:r>
        <w:t>Технологии: ELMA365, ERP, MES, TAP APS, RFID.</w:t>
      </w:r>
    </w:p>
    <w:p>
      <w:pPr>
        <w:pStyle w:val="Heading2"/>
      </w:pPr>
      <w:r>
        <w:t>ЦПСО — ЦПСО: управление онлайн-школой</w:t>
      </w:r>
    </w:p>
    <w:p>
      <w:pPr>
        <w:keepNext/>
      </w:pPr>
      <w:r>
        <w:t>KELSOFT</w:t>
      </w:r>
    </w:p>
    <w:p>
      <w:r>
        <w:t>В рамках KELSOFT с командой разработали систему с нуля, создали внешний портал и интегрировали телефонию с CRM и ECM.</w:t>
      </w:r>
    </w:p>
    <w:p>
      <w:r>
        <w:t>Единый контур продаж и автоматизации работы с 30 000+ клиентов: клиентские данные, документы, внешний портал и телефонные коммуникации.</w:t>
      </w:r>
    </w:p>
    <w:p>
      <w:r>
        <w:t>Технологии: CRM, ECM, Portal, Telephony.</w:t>
      </w:r>
    </w:p>
    <w:p>
      <w:pPr>
        <w:pStyle w:val="Heading2"/>
      </w:pPr>
      <w:r>
        <w:t>KELSOFT — Создание интеграционного бизнеса</w:t>
      </w:r>
    </w:p>
    <w:p>
      <w:pPr>
        <w:keepNext/>
      </w:pPr>
      <w:r>
        <w:t>2023–2026</w:t>
      </w:r>
    </w:p>
    <w:p>
      <w:r>
        <w:t>Стратегия компании, экономика проектов, подбор команды, архитектура и организация исполнения.</w:t>
      </w:r>
    </w:p>
    <w:p>
      <w:r>
        <w:t>Сформирована команда до 18 специалистов. Организованы отдельные среды разработки, тестирования, эксплуатации и сопровождение по SLA.</w:t>
      </w:r>
    </w:p>
    <w:p>
      <w:r>
        <w:t>Технологии: BPM, CRM, ECM, ITSM, SLA.</w:t>
      </w:r>
    </w:p>
    <w:p>
      <w:pPr>
        <w:pStyle w:val="Heading2"/>
      </w:pPr>
      <w:r>
        <w:t>Петербургский тракторный завод — Цифровая дорожная карта завода</w:t>
      </w:r>
    </w:p>
    <w:p>
      <w:pPr>
        <w:keepNext/>
      </w:pPr>
      <w:r>
        <w:t>2022–2023</w:t>
      </w:r>
    </w:p>
    <w:p>
      <w:r>
        <w:t>ИТ-дорожная карта, организация PMO, руководство модернизацией конвейера, требования ECM/BPM и проект ЦОД.</w:t>
      </w:r>
    </w:p>
    <w:p>
      <w:r>
        <w:t>Определены направления ИТ-развития и принципы управления портфелем. Разработаны концепции ECM/BPM и гиперконвергентной гибридной инфраструктуры.</w:t>
      </w:r>
    </w:p>
    <w:p>
      <w:r>
        <w:t>Технологии: ECM, BPM, PMO, HCI.</w:t>
      </w:r>
    </w:p>
    <w:p>
      <w:pPr>
        <w:pStyle w:val="Heading2"/>
      </w:pPr>
      <w:r>
        <w:t>РТИ Системы — Трансформация в масштабе предприятия</w:t>
      </w:r>
    </w:p>
    <w:p>
      <w:pPr>
        <w:keepNext/>
      </w:pPr>
      <w:r>
        <w:t>2020–2022</w:t>
      </w:r>
    </w:p>
    <w:p>
      <w:r>
        <w:t>Управлял дирекцией из 43 специалистов в условиях реструктуризации. Формировал и запускал ECM/BPM, MDM, PLM, ERP и инфраструктурные программы.</w:t>
      </w:r>
    </w:p>
    <w:p>
      <w:r>
        <w:t>Запущена программа документооборота и процессов с охватом 2 500 пользователей. Сформированы принципы интеграции и сервисного управления.</w:t>
      </w:r>
    </w:p>
    <w:p>
      <w:r>
        <w:t>Технологии: ERP, PLM, MDM, ESB, ECM, BPM, ITSM.</w:t>
      </w:r>
    </w:p>
    <w:p>
      <w:pPr>
        <w:pStyle w:val="Heading2"/>
      </w:pPr>
      <w:r>
        <w:t>Концерн Калашников / ИМЗ — MES / APS для 4 500+ человек</w:t>
      </w:r>
    </w:p>
    <w:p>
      <w:pPr>
        <w:keepNext/>
      </w:pPr>
      <w:r>
        <w:t>2017–2020</w:t>
      </w:r>
    </w:p>
    <w:p>
      <w:r>
        <w:t>Вёл внедрение от запросов бизнеса до промышленной эксплуатации. Связывал планирование с исполнением и разрабатывал дорожные карты производственных процессов.</w:t>
      </w:r>
    </w:p>
    <w:p>
      <w:r>
        <w:t>На MES/APS в Калашникове работали 4 500+ человек. MES/SCADA запущена на ИМЗ. Дополнительно: обследования и ИТ-стратегии для 10+ предприятий.</w:t>
      </w:r>
    </w:p>
    <w:p>
      <w:r>
        <w:t>Технологии: MES, APS, SCADA, ERP, PLM, CRM, BI.</w:t>
      </w:r>
    </w:p>
    <w:p>
      <w:pPr>
        <w:pStyle w:val="Heading2"/>
      </w:pPr>
      <w:r>
        <w:t>ЛАНИТ — Партнёрства в промышленных технологиях</w:t>
      </w:r>
    </w:p>
    <w:p>
      <w:pPr>
        <w:keepNext/>
      </w:pPr>
      <w:r>
        <w:t>2011–2017</w:t>
      </w:r>
    </w:p>
    <w:p>
      <w:r>
        <w:t>Стратегия департамента, корпоративные продажи, переговоры с вендорами и управление проектами САПР.</w:t>
      </w:r>
    </w:p>
    <w:p>
      <w:r>
        <w:t>Участие в программах автоматизации полного жизненного цикла изделий на крупных промышленных предприятиях и в холдингах.</w:t>
      </w:r>
    </w:p>
    <w:p>
      <w:r>
        <w:t>Технологии: PLM, CAD, PDM, B2B.</w:t>
      </w:r>
    </w:p>
    <w:p>
      <w:pPr>
        <w:pStyle w:val="Heading2"/>
      </w:pPr>
      <w:r>
        <w:t>KiwiTaxi — Операционная основа для роста</w:t>
      </w:r>
    </w:p>
    <w:p>
      <w:pPr>
        <w:keepNext/>
      </w:pPr>
      <w:r>
        <w:t>2015–2016</w:t>
      </w:r>
    </w:p>
    <w:p>
      <w:r>
        <w:t>Интеграции с туристическими сервисами, развитие корпоративных клиентов и руководство созданием офиса.</w:t>
      </w:r>
    </w:p>
    <w:p>
      <w:r>
        <w:t>Руководил созданием офиса на 60 рабочих мест с автоматизацией. Создал систему автоматизации продаж.</w:t>
      </w:r>
    </w:p>
    <w:p>
      <w:r>
        <w:t>Технологии: CRM, B2B, API.</w:t>
      </w:r>
    </w:p>
    <w:p>
      <w:pPr>
        <w:pStyle w:val="Heading2"/>
      </w:pPr>
      <w:r>
        <w:t>Клуб ИТ-директоров УР — Региональное сообщество CIO</w:t>
      </w:r>
    </w:p>
    <w:p>
      <w:pPr>
        <w:keepNext/>
      </w:pPr>
      <w:r>
        <w:t>2009–2018</w:t>
      </w:r>
    </w:p>
    <w:p>
      <w:r>
        <w:t>Руководство клубом, партнёрства, продажи, портал участников и региональное развитие.</w:t>
      </w:r>
    </w:p>
    <w:p>
      <w:r>
        <w:t>Запущены два новых клуба в Кировской области и Татарстане. Созданы цифровые сервисы с оплатой и учётом посещения мероприятий.</w:t>
      </w:r>
    </w:p>
    <w:p>
      <w:r>
        <w:t>Технологии: CRM, Community, Payments.</w:t>
      </w:r>
    </w:p>
    <w:p>
      <w:pPr>
        <w:pStyle w:val="Heading2"/>
      </w:pPr>
      <w:r>
        <w:t>Лицензионные программы / Legsoft — Корпоративные продажи ПО</w:t>
      </w:r>
    </w:p>
    <w:p>
      <w:pPr>
        <w:keepNext/>
      </w:pPr>
      <w:r>
        <w:t>2008–2009</w:t>
      </w:r>
    </w:p>
    <w:p>
      <w:r>
        <w:t>Развитие бизнеса, управление отделом продаж и личные корпоративные продажи.</w:t>
      </w:r>
    </w:p>
    <w:p>
      <w:r>
        <w:t>Личные продажи ПО превысили $950 000 за шесть месяцев, включая около $700 000 продуктов Microsoft. Исторический результат 2008–2009 годов.</w:t>
      </w:r>
    </w:p>
    <w:p>
      <w:r>
        <w:t>Технологии: B2B, Microsoft, Sales.</w:t>
      </w:r>
    </w:p>
    <w:p>
      <w:pPr>
        <w:pStyle w:val="Heading2"/>
      </w:pPr>
      <w:r>
        <w:t>VENIK.PRO — ИИ-агенты для проектирования объектов</w:t>
      </w:r>
    </w:p>
    <w:p>
      <w:pPr>
        <w:keepNext/>
      </w:pPr>
      <w:r>
        <w:t>KELSOFT</w:t>
      </w:r>
    </w:p>
    <w:p>
      <w:r>
        <w:t>В KELSOFT спроектировал и разработал ИИ-агентов для проектирования объектов, контроля рабочей документации и расчёта смет.</w:t>
      </w:r>
    </w:p>
    <w:p>
      <w:r>
        <w:t>ИИ включён в проектно-сметную работу VENIK.PRO: подготовку проектных решений, проверку документации и расчёт стоимости работ.</w:t>
      </w:r>
    </w:p>
    <w:p>
      <w:r>
        <w:t>Технологии: AI agents, Engineering, Cost estimation, Automation.</w:t>
      </w:r>
    </w:p>
    <w:p>
      <w:pPr>
        <w:pStyle w:val="Heading2"/>
      </w:pPr>
      <w:r>
        <w:t>GLAZAVKUCHU.RU — Производство и продажи с ИИ</w:t>
      </w:r>
    </w:p>
    <w:p>
      <w:pPr>
        <w:keepNext/>
      </w:pPr>
      <w:r>
        <w:t>KELSOFT</w:t>
      </w:r>
    </w:p>
    <w:p>
      <w:r>
        <w:t>В KELSOFT спроектировал и разработал ERP/MES: материалы, техкарты, оборудование и планирование. Создал ИИ-агентов для цен и онлайн-маркетинга.</w:t>
      </w:r>
    </w:p>
    <w:p>
      <w:r>
        <w:t>Производство, остатки и продажи связаны в одной системе. ИИ-агенты и аналитика автоматически управляют ценами на маркетплейсах и онлайн-маркетингом.</w:t>
      </w:r>
    </w:p>
    <w:p>
      <w:r>
        <w:t>Технологии: ERP, MES, AI agents, API, 3D printing, Marketplaces, Analytics.</w:t>
      </w:r>
    </w:p>
    <w:p>
      <w:pPr>
        <w:pStyle w:val="Heading1"/>
      </w:pPr>
      <w:r>
        <w:t>Искусственный интеллект и техническая практика</w:t>
      </w:r>
    </w:p>
    <w:p>
      <w:pPr>
        <w:pStyle w:val="Heading2"/>
      </w:pPr>
      <w:r>
        <w:t>RAG и корпоративные знания</w:t>
      </w:r>
    </w:p>
    <w:p>
      <w:r>
        <w:t>Развёртываю RAG-системы, которые дополняют языковую модель поиском по документам и базам знаний. Встраиваю их в рабочие процессы.</w:t>
      </w:r>
    </w:p>
    <w:p>
      <w:pPr>
        <w:pStyle w:val="Heading2"/>
      </w:pPr>
      <w:r>
        <w:t>Локальные нейросети</w:t>
      </w:r>
    </w:p>
    <w:p>
      <w:r>
        <w:t>Развёртываю локальные нейронные сети и связываю их с сервисами и приложениями внутри ИТ-среды компании.</w:t>
      </w:r>
    </w:p>
    <w:p>
      <w:pPr>
        <w:pStyle w:val="Heading2"/>
      </w:pPr>
      <w:r>
        <w:t>Автоматизация процессов с ИИ</w:t>
      </w:r>
    </w:p>
    <w:p>
      <w:r>
        <w:t>Применяю ИИ в организации и автоматизации процессов: встраиваю его в рабочий сценарий и связываю с нужными системами.</w:t>
      </w:r>
    </w:p>
    <w:p>
      <w:pPr>
        <w:pStyle w:val="Heading2"/>
      </w:pPr>
      <w:r>
        <w:t>ИИ в разработке</w:t>
      </w:r>
    </w:p>
    <w:p>
      <w:r>
        <w:t>Использую ИИ как рабочий инструмент в разработке программного обеспечения и организации процессов разработки.</w:t>
      </w:r>
    </w:p>
    <w:p>
      <w:pPr>
        <w:pStyle w:val="Heading2"/>
      </w:pPr>
      <w:r>
        <w:t>Интеграция в ИТ-ландшафт</w:t>
      </w:r>
    </w:p>
    <w:p>
      <w:r>
        <w:t>Интегрирую ИИ-решения с существующими приложениями, данными и процессами. Связываю корпоративные системы и производственное оборудование.</w:t>
      </w:r>
    </w:p>
    <w:p>
      <w:pPr>
        <w:pStyle w:val="Heading2"/>
      </w:pPr>
      <w:r>
        <w:t>Создание решений с нуля</w:t>
      </w:r>
    </w:p>
    <w:p>
      <w:r>
        <w:t>Разбираю бизнес-задачу, проектирую архитектуру и реализую решение, включая развёртывание и интеграции.</w:t>
      </w:r>
    </w:p>
    <w:p>
      <w:pPr>
        <w:pStyle w:val="Heading1"/>
      </w:pPr>
      <w:r>
        <w:t>Образование и повышение квалификации</w:t>
      </w:r>
    </w:p>
    <w:p>
      <w:pPr>
        <w:pStyle w:val="Heading2"/>
      </w:pPr>
      <w:r>
        <w:t>Московский технологический институт</w:t>
      </w:r>
    </w:p>
    <w:p>
      <w:pPr>
        <w:keepNext/>
      </w:pPr>
      <w:r>
        <w:t>2026</w:t>
      </w:r>
    </w:p>
    <w:p>
      <w:r>
        <w:t>Высшее образование в области информационных технологий и управления.</w:t>
      </w:r>
    </w:p>
    <w:p>
      <w:pPr>
        <w:pStyle w:val="Heading2"/>
      </w:pPr>
      <w:r>
        <w:t>Atlassian Professional Sales</w:t>
      </w:r>
    </w:p>
    <w:p>
      <w:pPr>
        <w:keepNext/>
      </w:pPr>
      <w:r>
        <w:t>2019</w:t>
      </w:r>
    </w:p>
    <w:p>
      <w:r>
        <w:t>Повышение квалификации</w:t>
      </w:r>
    </w:p>
    <w:p>
      <w:pPr>
        <w:pStyle w:val="Heading2"/>
      </w:pPr>
      <w:r>
        <w:t>ITIL / ITSM v2 · v3</w:t>
      </w:r>
    </w:p>
    <w:p>
      <w:pPr>
        <w:keepNext/>
      </w:pPr>
      <w:r>
        <w:t>2008 / 2009</w:t>
      </w:r>
    </w:p>
    <w:p>
      <w:r>
        <w:t>Обучение и сертификаты по управлению ИТ-сервисами.</w:t>
      </w:r>
    </w:p>
    <w:p>
      <w:pPr>
        <w:pStyle w:val="Heading2"/>
      </w:pPr>
      <w:r>
        <w:t>Продажи, маркетинг и предпринимательство</w:t>
      </w:r>
    </w:p>
    <w:p>
      <w:pPr>
        <w:keepNext/>
      </w:pPr>
      <w:r>
        <w:t>2006 / 2007 / 2008</w:t>
      </w:r>
    </w:p>
    <w:p>
      <w:r>
        <w:t>Microsoft Start in Garage, CNEWS, Mail.ru и продвинутые продажи в ИТ.</w:t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100" w:line="259" w:lineRule="auto"/>
    </w:pPr>
    <w:rPr>
      <w:rFonts w:ascii="Arial" w:hAnsi="Arial"/>
      <w:color w:val="000000"/>
      <w:sz w:val="22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28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8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Денис Келейников</dc:title>
  <dc:subject>Резюме для ATS</dc:subject>
  <dc:creator>Денис Келейников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